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CB" w:rsidRDefault="000638F4">
      <w:pPr>
        <w:pStyle w:val="a5"/>
        <w:ind w:firstLineChars="2000" w:firstLine="4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049CB" w:rsidRDefault="000638F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Заведующая</w:t>
      </w:r>
      <w:r>
        <w:rPr>
          <w:rFonts w:ascii="Times New Roman" w:hAnsi="Times New Roman" w:cs="Times New Roman"/>
          <w:sz w:val="24"/>
          <w:szCs w:val="24"/>
        </w:rPr>
        <w:t xml:space="preserve"> КГУ «</w:t>
      </w:r>
      <w:r>
        <w:rPr>
          <w:rFonts w:ascii="Times New Roman" w:hAnsi="Times New Roman" w:cs="Times New Roman"/>
          <w:sz w:val="24"/>
          <w:szCs w:val="24"/>
        </w:rPr>
        <w:t>Гурьяновская</w:t>
      </w:r>
      <w:r>
        <w:rPr>
          <w:rFonts w:ascii="Times New Roman" w:hAnsi="Times New Roman" w:cs="Times New Roman"/>
          <w:sz w:val="24"/>
          <w:szCs w:val="24"/>
        </w:rPr>
        <w:t xml:space="preserve"> начальная</w:t>
      </w:r>
    </w:p>
    <w:p w:rsidR="007049CB" w:rsidRDefault="000638F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тдела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</w:p>
    <w:p w:rsidR="007049CB" w:rsidRDefault="000638F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Карабалыкского района»</w:t>
      </w:r>
    </w:p>
    <w:p w:rsidR="007049CB" w:rsidRDefault="000638F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УО</w:t>
      </w:r>
      <w:r>
        <w:rPr>
          <w:rFonts w:ascii="Times New Roman" w:hAnsi="Times New Roman" w:cs="Times New Roman"/>
          <w:sz w:val="24"/>
          <w:szCs w:val="24"/>
        </w:rPr>
        <w:t>АКО</w:t>
      </w:r>
    </w:p>
    <w:p w:rsidR="007049CB" w:rsidRDefault="000638F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Кускулакова Ж.Б.</w:t>
      </w:r>
    </w:p>
    <w:p w:rsidR="007049CB" w:rsidRDefault="000638F4">
      <w:pPr>
        <w:jc w:val="center"/>
      </w:pPr>
      <w:r>
        <w:t xml:space="preserve">   </w:t>
      </w:r>
    </w:p>
    <w:p w:rsidR="007049CB" w:rsidRDefault="000638F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консультационного пункта для родителей  (законных пред</w:t>
      </w:r>
      <w:r>
        <w:rPr>
          <w:rFonts w:ascii="Times New Roman" w:hAnsi="Times New Roman" w:cs="Times New Roman"/>
          <w:b/>
          <w:sz w:val="24"/>
          <w:szCs w:val="24"/>
        </w:rPr>
        <w:t>ставителей) детей, не посещающих мини-центр</w:t>
      </w:r>
    </w:p>
    <w:p w:rsidR="007049CB" w:rsidRDefault="000638F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КГУ «</w:t>
      </w:r>
      <w:r>
        <w:rPr>
          <w:rFonts w:ascii="Times New Roman" w:hAnsi="Times New Roman" w:cs="Times New Roman"/>
          <w:b/>
          <w:sz w:val="24"/>
          <w:szCs w:val="24"/>
        </w:rPr>
        <w:t>Гурьяновская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школа отдела образования Карабалыкского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УОАКО</w:t>
      </w:r>
    </w:p>
    <w:p w:rsidR="007049CB" w:rsidRDefault="000638F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5"/>
        <w:gridCol w:w="3721"/>
        <w:gridCol w:w="2337"/>
        <w:gridCol w:w="2218"/>
      </w:tblGrid>
      <w:tr w:rsidR="007049CB">
        <w:tc>
          <w:tcPr>
            <w:tcW w:w="1295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Тема/Мероприятие/Содержание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       работы</w:t>
            </w:r>
          </w:p>
        </w:tc>
        <w:tc>
          <w:tcPr>
            <w:tcW w:w="2218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049CB">
        <w:tc>
          <w:tcPr>
            <w:tcW w:w="1295" w:type="dxa"/>
            <w:vMerge w:val="restart"/>
            <w:textDirection w:val="btLr"/>
          </w:tcPr>
          <w:p w:rsidR="007049CB" w:rsidRDefault="000638F4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Сентябрь</w:t>
            </w: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Выявление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в</w:t>
            </w:r>
          </w:p>
          <w:p w:rsidR="007049CB" w:rsidRDefault="000638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консультативный пункт семей, воспитывающих детей дошкольного возраста на дому.(первая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95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7049CB" w:rsidRDefault="000638F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Познакомить родителей с правилами приёма детей в мини-центр через портал </w:t>
            </w:r>
            <w:r>
              <w:rPr>
                <w:rFonts w:ascii="Times New Roman" w:hAnsi="Times New Roman" w:cs="Times New Roman"/>
                <w:lang w:val="en-US"/>
              </w:rPr>
              <w:t>Indiqo</w:t>
            </w:r>
            <w:r>
              <w:rPr>
                <w:rFonts w:ascii="Times New Roman" w:hAnsi="Times New Roman" w:cs="Times New Roman"/>
              </w:rPr>
              <w:t>(первая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</w:t>
            </w:r>
            <w:r>
              <w:rPr>
                <w:rFonts w:ascii="Times New Roman" w:hAnsi="Times New Roman" w:cs="Times New Roman"/>
              </w:rPr>
              <w:t>ультация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95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7049CB" w:rsidRDefault="000638F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Индивидуальная работа по запросу родителей.(третья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218" w:type="dxa"/>
          </w:tcPr>
          <w:p w:rsidR="007049CB" w:rsidRDefault="000638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95" w:type="dxa"/>
            <w:vMerge w:val="restart"/>
            <w:textDirection w:val="btLr"/>
          </w:tcPr>
          <w:p w:rsidR="007049CB" w:rsidRDefault="000638F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подготовить ребенка к тому, что в мини</w:t>
            </w:r>
            <w:r w:rsidRPr="0048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центре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 будет оставаться без мамы.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(первая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95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запросу родителей. 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(третья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</w:t>
            </w:r>
          </w:p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95" w:type="dxa"/>
            <w:vMerge w:val="restart"/>
            <w:textDirection w:val="btLr"/>
          </w:tcPr>
          <w:p w:rsidR="007049CB" w:rsidRDefault="000638F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«Адаптация ребенка к детскому коллективе</w:t>
            </w:r>
            <w:r w:rsidRPr="0048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rPr>
          <w:trHeight w:val="941"/>
        </w:trPr>
        <w:tc>
          <w:tcPr>
            <w:tcW w:w="1295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Индивидуальная работа по запросу родителей.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(третья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95" w:type="dxa"/>
            <w:vMerge w:val="restart"/>
            <w:textDirection w:val="btLr"/>
          </w:tcPr>
          <w:p w:rsidR="007049CB" w:rsidRDefault="000638F4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Декабрь</w:t>
            </w: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1.«Нужно ли заранее знакомить ребенка с детьми, мини</w:t>
            </w:r>
            <w:r w:rsidRPr="0048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который он скоро  пойдёт. »(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rPr>
          <w:trHeight w:val="1066"/>
        </w:trPr>
        <w:tc>
          <w:tcPr>
            <w:tcW w:w="1295" w:type="dxa"/>
            <w:vMerge/>
            <w:textDirection w:val="btLr"/>
          </w:tcPr>
          <w:p w:rsidR="007049CB" w:rsidRDefault="007049CB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организационного собрания с родителями детей,не посещающих мини-центр(вторая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95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Индивидуальная работа по запросу родителей.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(вторая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среда)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95" w:type="dxa"/>
            <w:vMerge w:val="restart"/>
            <w:textDirection w:val="btLr"/>
          </w:tcPr>
          <w:p w:rsidR="007049CB" w:rsidRDefault="000638F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721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«Что должен уметь ребенок, который идет в детский</w:t>
            </w:r>
            <w:r w:rsidRPr="00486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049CB" w:rsidRDefault="0006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месяца)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rPr>
          <w:trHeight w:val="919"/>
        </w:trPr>
        <w:tc>
          <w:tcPr>
            <w:tcW w:w="1295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7049CB" w:rsidRDefault="000638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2«Роль сказки в воспитании детей второй младшей группы» (первая среда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месяца)</w:t>
            </w:r>
          </w:p>
        </w:tc>
        <w:tc>
          <w:tcPr>
            <w:tcW w:w="2337" w:type="dxa"/>
          </w:tcPr>
          <w:p w:rsidR="007049CB" w:rsidRDefault="0006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218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</w:tbl>
    <w:tbl>
      <w:tblPr>
        <w:tblStyle w:val="a4"/>
        <w:tblpPr w:leftFromText="180" w:rightFromText="180" w:vertAnchor="text" w:horzAnchor="margin" w:tblpY="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268"/>
        <w:gridCol w:w="2233"/>
      </w:tblGrid>
      <w:tr w:rsidR="007049CB">
        <w:tc>
          <w:tcPr>
            <w:tcW w:w="1242" w:type="dxa"/>
            <w:vMerge w:val="restart"/>
            <w:textDirection w:val="btLr"/>
          </w:tcPr>
          <w:p w:rsidR="007049CB" w:rsidRDefault="000638F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828" w:type="dxa"/>
          </w:tcPr>
          <w:p w:rsidR="007049CB" w:rsidRDefault="000638F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1Давайте поиграем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вторая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в игровой форме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rPr>
          <w:trHeight w:val="1754"/>
        </w:trPr>
        <w:tc>
          <w:tcPr>
            <w:tcW w:w="1242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7049CB" w:rsidRDefault="0006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2Ребенок спокойно общается со взрослыми, но очень застенчив в обществе других детей. Как научить его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бояться?(вторая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rPr>
          <w:trHeight w:val="1139"/>
        </w:trPr>
        <w:tc>
          <w:tcPr>
            <w:tcW w:w="1242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7049CB" w:rsidRDefault="000638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по запросу родителей(третья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  беседа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rPr>
          <w:trHeight w:val="1371"/>
        </w:trPr>
        <w:tc>
          <w:tcPr>
            <w:tcW w:w="1242" w:type="dxa"/>
            <w:vMerge w:val="restart"/>
            <w:textDirection w:val="btLr"/>
          </w:tcPr>
          <w:p w:rsidR="007049CB" w:rsidRDefault="000638F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828" w:type="dxa"/>
          </w:tcPr>
          <w:p w:rsidR="007049CB" w:rsidRDefault="0006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1Как научить ребенка не отбирать у других детей игрушки,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делиться и не давать себя в обиду?» (первая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42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7049CB" w:rsidRDefault="0006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Как научить ребенка одеваться?(первая 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rPr>
          <w:trHeight w:val="662"/>
        </w:trPr>
        <w:tc>
          <w:tcPr>
            <w:tcW w:w="1242" w:type="dxa"/>
            <w:vMerge w:val="restart"/>
            <w:textDirection w:val="btLr"/>
          </w:tcPr>
          <w:p w:rsidR="007049CB" w:rsidRDefault="000638F4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828" w:type="dxa"/>
          </w:tcPr>
          <w:p w:rsidR="007049CB" w:rsidRDefault="0006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1Как приучить ребенка к горшку? (первая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42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7049CB" w:rsidRDefault="0006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2Как научить ребенка убирать свои игрушки? (первая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42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7049CB" w:rsidRDefault="000638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по запросу родителей(третья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  беседа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42" w:type="dxa"/>
            <w:vMerge w:val="restart"/>
            <w:textDirection w:val="btLr"/>
          </w:tcPr>
          <w:p w:rsidR="007049CB" w:rsidRDefault="000638F4">
            <w:pPr>
              <w:pStyle w:val="a5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828" w:type="dxa"/>
          </w:tcPr>
          <w:p w:rsidR="007049CB" w:rsidRDefault="000638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1Как пойти в садик и не заболеть?" До сих пор ребенок очень редко болел. Но, говорят, в детском саду дети все время болеют. Так ли это? (первая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42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7049CB" w:rsidRDefault="000638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Бережём здоровье с детства, или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заповедей здоровья(первая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233" w:type="dxa"/>
          </w:tcPr>
          <w:p w:rsidR="007049CB" w:rsidRDefault="00063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049CB">
        <w:tc>
          <w:tcPr>
            <w:tcW w:w="1242" w:type="dxa"/>
            <w:vMerge/>
          </w:tcPr>
          <w:p w:rsidR="007049CB" w:rsidRDefault="007049C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7049CB" w:rsidRDefault="000638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по запросу родителей(третья среда месяца)</w:t>
            </w:r>
          </w:p>
        </w:tc>
        <w:tc>
          <w:tcPr>
            <w:tcW w:w="2268" w:type="dxa"/>
          </w:tcPr>
          <w:p w:rsidR="007049CB" w:rsidRDefault="00063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  беседа</w:t>
            </w:r>
          </w:p>
        </w:tc>
        <w:tc>
          <w:tcPr>
            <w:tcW w:w="2233" w:type="dxa"/>
          </w:tcPr>
          <w:p w:rsidR="007049CB" w:rsidRDefault="000638F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>Досанова</w:t>
            </w:r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</w:tbl>
    <w:p w:rsidR="007049CB" w:rsidRDefault="007049CB" w:rsidP="0048602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49CB" w:rsidRDefault="007049CB" w:rsidP="0048602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49CB" w:rsidSect="0048602C">
      <w:pgSz w:w="11906" w:h="16838"/>
      <w:pgMar w:top="426" w:right="850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F4" w:rsidRDefault="000638F4">
      <w:pPr>
        <w:spacing w:line="240" w:lineRule="auto"/>
      </w:pPr>
      <w:r>
        <w:separator/>
      </w:r>
    </w:p>
  </w:endnote>
  <w:endnote w:type="continuationSeparator" w:id="0">
    <w:p w:rsidR="000638F4" w:rsidRDefault="00063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F4" w:rsidRDefault="000638F4">
      <w:pPr>
        <w:spacing w:after="0"/>
      </w:pPr>
      <w:r>
        <w:separator/>
      </w:r>
    </w:p>
  </w:footnote>
  <w:footnote w:type="continuationSeparator" w:id="0">
    <w:p w:rsidR="000638F4" w:rsidRDefault="000638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50D"/>
    <w:rsid w:val="000638F4"/>
    <w:rsid w:val="00184BA9"/>
    <w:rsid w:val="002E1469"/>
    <w:rsid w:val="0030050D"/>
    <w:rsid w:val="00315236"/>
    <w:rsid w:val="003D15F9"/>
    <w:rsid w:val="0048602C"/>
    <w:rsid w:val="00532364"/>
    <w:rsid w:val="005A14E7"/>
    <w:rsid w:val="006E34F2"/>
    <w:rsid w:val="007049CB"/>
    <w:rsid w:val="00774532"/>
    <w:rsid w:val="00B202C8"/>
    <w:rsid w:val="00B425E0"/>
    <w:rsid w:val="00CD7E67"/>
    <w:rsid w:val="00DC3DCC"/>
    <w:rsid w:val="00DD3B80"/>
    <w:rsid w:val="00E40A1A"/>
    <w:rsid w:val="00E970DF"/>
    <w:rsid w:val="1E825D5A"/>
    <w:rsid w:val="2D5D3BAE"/>
    <w:rsid w:val="58BA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1EDF3-74C8-4ACE-946F-B85407E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c49">
    <w:name w:val="c4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c4">
    <w:name w:val="c4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634AE-362A-46D2-9B66-842A8A4C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2025-12-02T19:25:00Z</cp:lastPrinted>
  <dcterms:created xsi:type="dcterms:W3CDTF">2021-11-18T08:35:00Z</dcterms:created>
  <dcterms:modified xsi:type="dcterms:W3CDTF">2025-12-03T15:27:00Z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010EBAA1316F462C96FD722F84A1A20A_12</vt:lpwstr>
  </property>
</Properties>
</file>